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32" w:rsidRPr="00761A19" w:rsidRDefault="000D5AEC" w:rsidP="00CC3332">
      <w:pPr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935" distR="114935" simplePos="0" relativeHeight="251657216" behindDoc="0" locked="0" layoutInCell="1" allowOverlap="1" wp14:anchorId="5C9B82D2" wp14:editId="54F6878E">
            <wp:simplePos x="0" y="0"/>
            <wp:positionH relativeFrom="column">
              <wp:posOffset>26670</wp:posOffset>
            </wp:positionH>
            <wp:positionV relativeFrom="paragraph">
              <wp:posOffset>-712470</wp:posOffset>
            </wp:positionV>
            <wp:extent cx="1391285" cy="635635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692"/>
                    <a:stretch/>
                  </pic:blipFill>
                  <pic:spPr bwMode="auto">
                    <a:xfrm>
                      <a:off x="0" y="0"/>
                      <a:ext cx="139128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935" distR="114935" simplePos="0" relativeHeight="251658240" behindDoc="0" locked="0" layoutInCell="1" allowOverlap="1" wp14:anchorId="2BE748CC" wp14:editId="62E09406">
            <wp:simplePos x="0" y="0"/>
            <wp:positionH relativeFrom="column">
              <wp:posOffset>4693920</wp:posOffset>
            </wp:positionH>
            <wp:positionV relativeFrom="paragraph">
              <wp:posOffset>-713105</wp:posOffset>
            </wp:positionV>
            <wp:extent cx="1593850" cy="638810"/>
            <wp:effectExtent l="0" t="0" r="635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38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6" w:type="dxa"/>
        <w:jc w:val="center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854"/>
        <w:gridCol w:w="1222"/>
        <w:gridCol w:w="1691"/>
        <w:gridCol w:w="1080"/>
        <w:gridCol w:w="109"/>
        <w:gridCol w:w="1202"/>
        <w:gridCol w:w="909"/>
      </w:tblGrid>
      <w:tr w:rsidR="00CC3332" w:rsidRPr="00761A19" w:rsidTr="006A2FF4">
        <w:trPr>
          <w:trHeight w:hRule="exact" w:val="85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ANEXO III</w:t>
            </w:r>
          </w:p>
          <w:p w:rsidR="00CC3332" w:rsidRPr="009530F0" w:rsidRDefault="00CC3332" w:rsidP="006A2FF4">
            <w:pPr>
              <w:pStyle w:val="TableParagraph"/>
              <w:spacing w:line="235" w:lineRule="auto"/>
              <w:ind w:right="113" w:firstLine="57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      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PLANILHA DE AVALIAÇÃO DA PROPOSTA </w:t>
            </w:r>
            <w:r w:rsidRPr="009530F0">
              <w:rPr>
                <w:rFonts w:ascii="Arial" w:hAnsi="Arial" w:cs="Arial"/>
                <w:b/>
                <w:caps/>
                <w:sz w:val="20"/>
                <w:szCs w:val="20"/>
                <w:lang w:val="pt-BR"/>
              </w:rPr>
              <w:t>de organização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DE EVENTOS TÉCNICO-CIENTÍFICO</w:t>
            </w:r>
            <w:r w:rsidR="0059732A">
              <w:rPr>
                <w:rFonts w:ascii="Arial" w:hAnsi="Arial" w:cs="Arial"/>
                <w:b/>
                <w:sz w:val="20"/>
                <w:szCs w:val="20"/>
                <w:lang w:val="pt-BR"/>
              </w:rPr>
              <w:t>S</w:t>
            </w: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– AORC</w:t>
            </w:r>
          </w:p>
        </w:tc>
      </w:tr>
      <w:tr w:rsidR="00CC3332" w:rsidRPr="00761A19" w:rsidTr="006A2FF4">
        <w:trPr>
          <w:trHeight w:hRule="exact" w:val="237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2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Instituição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6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Título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Evento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76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Área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Conhecimento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1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56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Excelência e importância do evento relativamente </w:t>
            </w:r>
            <w:r w:rsidR="00AA0C26" w:rsidRPr="00761A19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761A19">
              <w:rPr>
                <w:rFonts w:ascii="Arial" w:hAnsi="Arial" w:cs="Arial"/>
                <w:color w:val="000000"/>
                <w:sz w:val="20"/>
                <w:szCs w:val="20"/>
              </w:rPr>
              <w:t xml:space="preserve"> área de conhecimento na CAPES ou por associação ou sociedade científica e pós-graduação.</w:t>
            </w:r>
          </w:p>
        </w:tc>
      </w:tr>
      <w:tr w:rsidR="00CC3332" w:rsidRPr="00761A19" w:rsidTr="00B377B6">
        <w:trPr>
          <w:trHeight w:hRule="exact" w:val="675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Abrangência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evento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Internacional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Atribuir nota de 8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7,9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Regional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5,9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Estadual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2,9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A91B0E">
            <w:pPr>
              <w:pStyle w:val="TableParagraph"/>
              <w:spacing w:before="4"/>
              <w:ind w:left="64" w:right="389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B)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Potencial para produzir ganhos aos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rogramas de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ós-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g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raduação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tricto </w:t>
            </w:r>
            <w:r w:rsidR="00A91B0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ensu e grupos de pesquisa do estado de Alagoas.</w:t>
            </w:r>
          </w:p>
        </w:tc>
      </w:tr>
      <w:tr w:rsidR="00CC3332" w:rsidRPr="00761A19" w:rsidTr="00B377B6">
        <w:trPr>
          <w:trHeight w:hRule="exact" w:val="498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Nível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761A19" w:rsidTr="006A2FF4">
        <w:trPr>
          <w:trHeight w:hRule="exact" w:val="323"/>
          <w:jc w:val="center"/>
        </w:trPr>
        <w:tc>
          <w:tcPr>
            <w:tcW w:w="376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Muito alto</w:t>
            </w:r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Atribuir nota de 8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7,9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Médio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5,9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00"/>
          <w:jc w:val="center"/>
        </w:trPr>
        <w:tc>
          <w:tcPr>
            <w:tcW w:w="3763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bottom"/>
          </w:tcPr>
          <w:p w:rsidR="00CC3332" w:rsidRDefault="00CC3332" w:rsidP="006A2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Baixo</w:t>
            </w:r>
          </w:p>
        </w:tc>
        <w:tc>
          <w:tcPr>
            <w:tcW w:w="2913" w:type="dxa"/>
            <w:gridSpan w:val="2"/>
            <w:shd w:val="clear" w:color="auto" w:fill="auto"/>
          </w:tcPr>
          <w:p w:rsidR="00CC3332" w:rsidRPr="00761A19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 2,9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761A19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2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2"/>
              <w:ind w:left="64" w:right="389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C) </w:t>
            </w:r>
            <w:r w:rsidRPr="009530F0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Qualidade da proposta/projeto e adequação do cronograma de execução e do dimensionamento dos recursos solicitados.</w:t>
            </w:r>
          </w:p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b/>
                <w:sz w:val="20"/>
                <w:szCs w:val="20"/>
              </w:rPr>
              <w:t>Até 10 pontos</w:t>
            </w:r>
          </w:p>
        </w:tc>
      </w:tr>
      <w:tr w:rsidR="00CC3332" w:rsidRPr="004C4FBD" w:rsidTr="006A2FF4">
        <w:trPr>
          <w:trHeight w:hRule="exact" w:val="556"/>
          <w:jc w:val="center"/>
        </w:trPr>
        <w:tc>
          <w:tcPr>
            <w:tcW w:w="19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CC3332" w:rsidRPr="004C4FBD" w:rsidRDefault="00CC3332" w:rsidP="006A2FF4">
            <w:pPr>
              <w:pStyle w:val="TableParagraph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Execução</w:t>
            </w:r>
            <w:proofErr w:type="spellEnd"/>
          </w:p>
        </w:tc>
        <w:tc>
          <w:tcPr>
            <w:tcW w:w="185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ind w:left="6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Recursos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Instruções para atribuição de nota</w:t>
            </w:r>
          </w:p>
        </w:tc>
        <w:tc>
          <w:tcPr>
            <w:tcW w:w="1080" w:type="dxa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Peso</w:t>
            </w:r>
          </w:p>
        </w:tc>
        <w:tc>
          <w:tcPr>
            <w:tcW w:w="2220" w:type="dxa"/>
            <w:gridSpan w:val="3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Nota</w:t>
            </w:r>
          </w:p>
        </w:tc>
      </w:tr>
      <w:tr w:rsidR="00CC3332" w:rsidRPr="004C4FBD" w:rsidTr="006A2FF4">
        <w:trPr>
          <w:trHeight w:hRule="exact" w:val="659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Absolutamente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Corretamente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Atribuir nota de 7 a 10</w:t>
            </w:r>
          </w:p>
        </w:tc>
        <w:tc>
          <w:tcPr>
            <w:tcW w:w="1080" w:type="dxa"/>
            <w:vMerge w:val="restart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pStyle w:val="TableParagraph"/>
              <w:spacing w:before="13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0" w:type="dxa"/>
            <w:gridSpan w:val="3"/>
            <w:vMerge w:val="restart"/>
            <w:tcBorders>
              <w:top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rPr>
          <w:trHeight w:hRule="exact" w:val="698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4C4FBD">
              <w:rPr>
                <w:rFonts w:ascii="Arial" w:hAnsi="Arial" w:cs="Arial"/>
                <w:sz w:val="20"/>
                <w:szCs w:val="20"/>
              </w:rPr>
              <w:t xml:space="preserve"> a 6,9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4C4FBD" w:rsidTr="006A2FF4">
        <w:trPr>
          <w:trHeight w:hRule="exact" w:val="853"/>
          <w:jc w:val="center"/>
        </w:trPr>
        <w:tc>
          <w:tcPr>
            <w:tcW w:w="190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Criticamente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exequível</w:t>
            </w:r>
            <w:proofErr w:type="spellEnd"/>
          </w:p>
        </w:tc>
        <w:tc>
          <w:tcPr>
            <w:tcW w:w="1854" w:type="dxa"/>
            <w:tcBorders>
              <w:lef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6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Criticamente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dimensionado</w:t>
            </w:r>
            <w:proofErr w:type="spellEnd"/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C3332" w:rsidRPr="004C4FBD" w:rsidRDefault="00CC3332" w:rsidP="006A2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FBD">
              <w:rPr>
                <w:rFonts w:ascii="Arial" w:hAnsi="Arial" w:cs="Arial"/>
                <w:sz w:val="20"/>
                <w:szCs w:val="20"/>
              </w:rPr>
              <w:t xml:space="preserve">Atribuir nota de </w:t>
            </w:r>
            <w:proofErr w:type="gramStart"/>
            <w:r w:rsidRPr="004C4FBD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  <w:r w:rsidRPr="004C4FBD">
              <w:rPr>
                <w:rFonts w:ascii="Arial" w:hAnsi="Arial" w:cs="Arial"/>
                <w:sz w:val="20"/>
                <w:szCs w:val="20"/>
              </w:rPr>
              <w:t xml:space="preserve"> a 4,9</w:t>
            </w:r>
          </w:p>
        </w:tc>
        <w:tc>
          <w:tcPr>
            <w:tcW w:w="1080" w:type="dxa"/>
            <w:vMerge/>
            <w:shd w:val="clear" w:color="auto" w:fill="auto"/>
          </w:tcPr>
          <w:p w:rsidR="00CC3332" w:rsidRPr="004C4FBD" w:rsidRDefault="00CC3332" w:rsidP="006A2FF4">
            <w:pPr>
              <w:pStyle w:val="TableParagraph"/>
              <w:spacing w:line="264" w:lineRule="exact"/>
              <w:ind w:left="301" w:right="3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3"/>
            <w:vMerge/>
            <w:tcBorders>
              <w:right w:val="single" w:sz="4" w:space="0" w:color="000001"/>
            </w:tcBorders>
            <w:shd w:val="clear" w:color="auto" w:fill="auto"/>
          </w:tcPr>
          <w:p w:rsidR="00CC3332" w:rsidRPr="004C4FBD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10"/>
          <w:jc w:val="center"/>
        </w:trPr>
        <w:tc>
          <w:tcPr>
            <w:tcW w:w="7756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8"/>
              <w:ind w:left="301" w:right="2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13"/>
              <w:ind w:left="49" w:right="5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55"/>
          <w:jc w:val="center"/>
        </w:trPr>
        <w:tc>
          <w:tcPr>
            <w:tcW w:w="78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35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final</w:t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378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spacing w:before="42"/>
              <w:ind w:left="772" w:right="94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OBS.: Somente serão apoiadas as propostas com pontuação igual ou superior a </w:t>
            </w:r>
            <w:proofErr w:type="gramStart"/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>7</w:t>
            </w:r>
            <w:proofErr w:type="gramEnd"/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pontos.</w:t>
            </w:r>
          </w:p>
        </w:tc>
      </w:tr>
      <w:tr w:rsidR="00CC3332" w:rsidRPr="00761A19" w:rsidTr="006A2FF4">
        <w:trPr>
          <w:trHeight w:hRule="exact" w:val="295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5" w:lineRule="exact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Principais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aspectos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positivos</w:t>
            </w:r>
            <w:proofErr w:type="spellEnd"/>
          </w:p>
        </w:tc>
      </w:tr>
      <w:tr w:rsidR="00CC3332" w:rsidRPr="00761A19" w:rsidTr="006A2FF4">
        <w:trPr>
          <w:trHeight w:hRule="exact" w:val="1023"/>
          <w:jc w:val="center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80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line="267" w:lineRule="exact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Principais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aspectos</w:t>
            </w:r>
            <w:proofErr w:type="spellEnd"/>
            <w:r w:rsidRPr="00761A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negativos</w:t>
            </w:r>
            <w:proofErr w:type="spellEnd"/>
          </w:p>
        </w:tc>
      </w:tr>
      <w:tr w:rsidR="00CC3332" w:rsidRPr="00761A19" w:rsidTr="006A2FF4">
        <w:trPr>
          <w:trHeight w:hRule="exact" w:val="887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294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spacing w:before="5"/>
              <w:ind w:left="64" w:right="9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1A19">
              <w:rPr>
                <w:rFonts w:ascii="Arial" w:hAnsi="Arial" w:cs="Arial"/>
                <w:b/>
                <w:sz w:val="20"/>
                <w:szCs w:val="20"/>
              </w:rPr>
              <w:t>Comentários</w:t>
            </w:r>
            <w:proofErr w:type="spellEnd"/>
          </w:p>
        </w:tc>
      </w:tr>
      <w:tr w:rsidR="00CC3332" w:rsidRPr="00761A19" w:rsidTr="006A2FF4">
        <w:trPr>
          <w:trHeight w:hRule="exact" w:val="958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332" w:rsidRPr="00761A19" w:rsidTr="006A2FF4">
        <w:trPr>
          <w:trHeight w:hRule="exact" w:val="1409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9530F0" w:rsidRDefault="00CC3332" w:rsidP="006A2FF4">
            <w:pPr>
              <w:pStyle w:val="TableParagraph"/>
              <w:ind w:left="42" w:right="4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TERMO DE SIGILO - </w:t>
            </w: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Declaramos não haver nenhuma circunstância caracterizando situação de potencial conflito de interesse ou que possa ser percebida como </w:t>
            </w:r>
            <w:proofErr w:type="gramStart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impeditiva para um parecer isento</w:t>
            </w:r>
            <w:proofErr w:type="gramEnd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CC3332" w:rsidRPr="009530F0" w:rsidRDefault="00CC3332" w:rsidP="006A2FF4">
            <w:pPr>
              <w:pStyle w:val="TableParagraph"/>
              <w:ind w:left="42" w:right="44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Comprometemo-nos a manter </w:t>
            </w:r>
            <w:proofErr w:type="gramStart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>sob sigilo</w:t>
            </w:r>
            <w:proofErr w:type="gramEnd"/>
            <w:r w:rsidRPr="009530F0">
              <w:rPr>
                <w:rFonts w:ascii="Arial" w:hAnsi="Arial" w:cs="Arial"/>
                <w:sz w:val="20"/>
                <w:szCs w:val="20"/>
                <w:lang w:val="pt-BR"/>
              </w:rPr>
              <w:t xml:space="preserve"> todas as informações constantes deste processo, em particular, a nossa condição de consultores e o teor deste parecer.</w:t>
            </w:r>
          </w:p>
        </w:tc>
      </w:tr>
      <w:tr w:rsidR="00CC3332" w:rsidRPr="00761A19" w:rsidTr="006A2FF4">
        <w:trPr>
          <w:trHeight w:hRule="exact" w:val="266"/>
          <w:jc w:val="center"/>
        </w:trPr>
        <w:tc>
          <w:tcPr>
            <w:tcW w:w="4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145A4F" w:rsidRDefault="00B377B6" w:rsidP="00B377B6">
            <w:pPr>
              <w:pStyle w:val="TableParagraph"/>
              <w:spacing w:before="9"/>
              <w:ind w:right="63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Comitê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Julgador</w:t>
            </w:r>
            <w:proofErr w:type="spellEnd"/>
          </w:p>
        </w:tc>
        <w:tc>
          <w:tcPr>
            <w:tcW w:w="49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145A4F" w:rsidRDefault="00CC3332" w:rsidP="006A2FF4">
            <w:pPr>
              <w:pStyle w:val="TableParagraph"/>
              <w:spacing w:before="9"/>
              <w:ind w:left="1972" w:right="197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5A4F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proofErr w:type="spellEnd"/>
          </w:p>
        </w:tc>
      </w:tr>
      <w:tr w:rsidR="00CC3332" w:rsidRPr="00761A19" w:rsidTr="006A2FF4">
        <w:trPr>
          <w:trHeight w:hRule="exact" w:val="1434"/>
          <w:jc w:val="center"/>
        </w:trPr>
        <w:tc>
          <w:tcPr>
            <w:tcW w:w="4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Pr="00761A19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</w:p>
          <w:p w:rsidR="00CC3332" w:rsidRPr="00145A4F" w:rsidRDefault="00CC3332" w:rsidP="006A2FF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C3332" w:rsidRPr="00761A19" w:rsidTr="006A2FF4">
        <w:trPr>
          <w:trHeight w:hRule="exact" w:val="313"/>
          <w:jc w:val="center"/>
        </w:trPr>
        <w:tc>
          <w:tcPr>
            <w:tcW w:w="997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CC3332" w:rsidRPr="00761A19" w:rsidRDefault="00CC3332" w:rsidP="006A2FF4">
            <w:pPr>
              <w:pStyle w:val="TableParagraph"/>
              <w:tabs>
                <w:tab w:val="left" w:pos="1706"/>
                <w:tab w:val="left" w:pos="2318"/>
                <w:tab w:val="left" w:pos="2978"/>
              </w:tabs>
              <w:spacing w:before="31"/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Maceió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  <w:r w:rsidRPr="00761A1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 xml:space="preserve"> </w:t>
            </w:r>
            <w:r w:rsidRPr="00761A19">
              <w:rPr>
                <w:rFonts w:ascii="Arial" w:hAnsi="Arial" w:cs="Arial"/>
                <w:b/>
                <w:sz w:val="20"/>
                <w:szCs w:val="20"/>
                <w:u w:val="single" w:color="000000"/>
              </w:rPr>
              <w:tab/>
            </w:r>
          </w:p>
        </w:tc>
      </w:tr>
    </w:tbl>
    <w:p w:rsidR="00CC3332" w:rsidRPr="00761A19" w:rsidRDefault="00CC3332" w:rsidP="00CC3332">
      <w:pPr>
        <w:spacing w:before="7"/>
        <w:jc w:val="center"/>
        <w:rPr>
          <w:rFonts w:ascii="Arial" w:hAnsi="Arial" w:cs="Arial"/>
          <w:b/>
          <w:sz w:val="20"/>
          <w:szCs w:val="20"/>
        </w:rPr>
      </w:pPr>
    </w:p>
    <w:p w:rsidR="00CC3332" w:rsidRPr="00761A19" w:rsidRDefault="00CC3332" w:rsidP="00CC3332">
      <w:pPr>
        <w:rPr>
          <w:rFonts w:ascii="Arial" w:hAnsi="Arial" w:cs="Arial"/>
          <w:sz w:val="20"/>
          <w:szCs w:val="20"/>
        </w:rPr>
      </w:pPr>
    </w:p>
    <w:p w:rsidR="00CC3332" w:rsidRDefault="00CC3332" w:rsidP="00CC3332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CC3332" w:rsidRPr="002315FE" w:rsidRDefault="00CC3332" w:rsidP="00CC3332">
      <w:pPr>
        <w:spacing w:before="41" w:line="271" w:lineRule="auto"/>
        <w:ind w:left="2445" w:right="3090" w:hanging="3"/>
        <w:jc w:val="center"/>
        <w:rPr>
          <w:rFonts w:ascii="Arial" w:hAnsi="Arial" w:cs="Arial"/>
          <w:sz w:val="22"/>
          <w:szCs w:val="22"/>
        </w:rPr>
      </w:pPr>
    </w:p>
    <w:p w:rsidR="00E35883" w:rsidRDefault="00E35883"/>
    <w:sectPr w:rsidR="00E35883" w:rsidSect="00FB59D6">
      <w:footerReference w:type="default" r:id="rId9"/>
      <w:pgSz w:w="11900" w:h="16850"/>
      <w:pgMar w:top="1660" w:right="701" w:bottom="1080" w:left="1134" w:header="566" w:footer="8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132" w:rsidRDefault="00A91B0E">
      <w:r>
        <w:separator/>
      </w:r>
    </w:p>
  </w:endnote>
  <w:endnote w:type="continuationSeparator" w:id="0">
    <w:p w:rsidR="00476132" w:rsidRDefault="00A9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B28" w:rsidRPr="00766BD5" w:rsidRDefault="00CC3332">
    <w:pPr>
      <w:pStyle w:val="Rodap"/>
      <w:jc w:val="center"/>
      <w:rPr>
        <w:rFonts w:ascii="Arial" w:hAnsi="Arial" w:cs="Arial"/>
        <w:sz w:val="18"/>
        <w:szCs w:val="18"/>
      </w:rPr>
    </w:pPr>
    <w:r>
      <w:rPr>
        <w:lang w:val="pt-BR" w:eastAsia="pt-BR"/>
      </w:rPr>
      <w:t xml:space="preserve">  </w:t>
    </w:r>
    <w:r>
      <w:rPr>
        <w:lang w:val="pt-BR" w:eastAsia="pt-BR"/>
      </w:rPr>
      <w:tab/>
    </w:r>
    <w:r w:rsidRPr="00766BD5">
      <w:rPr>
        <w:rFonts w:ascii="Arial" w:hAnsi="Arial" w:cs="Arial"/>
        <w:sz w:val="18"/>
        <w:szCs w:val="18"/>
      </w:rPr>
      <w:fldChar w:fldCharType="begin"/>
    </w:r>
    <w:r w:rsidRPr="00766BD5">
      <w:rPr>
        <w:rFonts w:ascii="Arial" w:hAnsi="Arial" w:cs="Arial"/>
        <w:sz w:val="18"/>
        <w:szCs w:val="18"/>
      </w:rPr>
      <w:instrText xml:space="preserve"> PAGE </w:instrText>
    </w:r>
    <w:r w:rsidRPr="00766BD5">
      <w:rPr>
        <w:rFonts w:ascii="Arial" w:hAnsi="Arial" w:cs="Arial"/>
        <w:sz w:val="18"/>
        <w:szCs w:val="18"/>
      </w:rPr>
      <w:fldChar w:fldCharType="separate"/>
    </w:r>
    <w:r w:rsidR="00B377B6">
      <w:rPr>
        <w:rFonts w:ascii="Arial" w:hAnsi="Arial" w:cs="Arial"/>
        <w:noProof/>
        <w:sz w:val="18"/>
        <w:szCs w:val="18"/>
      </w:rPr>
      <w:t>1</w:t>
    </w:r>
    <w:r w:rsidRPr="00766BD5">
      <w:rPr>
        <w:rFonts w:ascii="Arial" w:hAnsi="Arial" w:cs="Arial"/>
        <w:sz w:val="18"/>
        <w:szCs w:val="18"/>
      </w:rPr>
      <w:fldChar w:fldCharType="end"/>
    </w:r>
    <w:r w:rsidRPr="00766BD5">
      <w:rPr>
        <w:rFonts w:ascii="Arial" w:hAnsi="Arial" w:cs="Arial"/>
        <w:sz w:val="18"/>
        <w:szCs w:val="18"/>
        <w:lang w:val="pt-BR"/>
      </w:rPr>
      <w:tab/>
    </w:r>
  </w:p>
  <w:p w:rsidR="00190B28" w:rsidRDefault="00B377B6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132" w:rsidRDefault="00A91B0E">
      <w:r>
        <w:separator/>
      </w:r>
    </w:p>
  </w:footnote>
  <w:footnote w:type="continuationSeparator" w:id="0">
    <w:p w:rsidR="00476132" w:rsidRDefault="00A9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32"/>
    <w:rsid w:val="000D5AEC"/>
    <w:rsid w:val="00476132"/>
    <w:rsid w:val="0059732A"/>
    <w:rsid w:val="00A91B0E"/>
    <w:rsid w:val="00AA0C26"/>
    <w:rsid w:val="00B377B6"/>
    <w:rsid w:val="00CC3332"/>
    <w:rsid w:val="00E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333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C333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leParagraph">
    <w:name w:val="Table Paragraph"/>
    <w:basedOn w:val="Normal"/>
    <w:uiPriority w:val="1"/>
    <w:qFormat/>
    <w:rsid w:val="00CC3332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CC333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CC3332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ableParagraph">
    <w:name w:val="Table Paragraph"/>
    <w:basedOn w:val="Normal"/>
    <w:uiPriority w:val="1"/>
    <w:qFormat/>
    <w:rsid w:val="00CC3332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Daniel Alves Carvalho</dc:creator>
  <cp:lastModifiedBy>.</cp:lastModifiedBy>
  <cp:revision>3</cp:revision>
  <dcterms:created xsi:type="dcterms:W3CDTF">2018-04-09T13:51:00Z</dcterms:created>
  <dcterms:modified xsi:type="dcterms:W3CDTF">2019-04-29T12:49:00Z</dcterms:modified>
</cp:coreProperties>
</file>