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FD" w:rsidRDefault="00756EFD" w:rsidP="00756EFD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</w:rPr>
      </w:pPr>
      <w:r w:rsidRPr="00756EFD">
        <w:rPr>
          <w:rFonts w:ascii="Times New Roman" w:eastAsia="Calibri" w:hAnsi="Times New Roman" w:cs="Times New Roman"/>
          <w:b/>
          <w:bCs/>
          <w:noProof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29F1B25B" wp14:editId="385424BA">
            <wp:simplePos x="0" y="0"/>
            <wp:positionH relativeFrom="column">
              <wp:posOffset>-238125</wp:posOffset>
            </wp:positionH>
            <wp:positionV relativeFrom="paragraph">
              <wp:posOffset>-463550</wp:posOffset>
            </wp:positionV>
            <wp:extent cx="1852295" cy="702945"/>
            <wp:effectExtent l="0" t="0" r="0" b="0"/>
            <wp:wrapNone/>
            <wp:docPr id="3" name="Imagem 2" descr="logomarca-fap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marca-fap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EFD">
        <w:rPr>
          <w:rFonts w:ascii="Times New Roman" w:eastAsia="Calibri" w:hAnsi="Times New Roman" w:cs="Times New Roman"/>
          <w:b/>
          <w:bCs/>
          <w:noProof/>
          <w:kern w:val="0"/>
          <w:lang w:eastAsia="pt-BR"/>
        </w:rPr>
        <w:drawing>
          <wp:anchor distT="0" distB="0" distL="114300" distR="114300" simplePos="0" relativeHeight="251659264" behindDoc="0" locked="0" layoutInCell="1" allowOverlap="1" wp14:anchorId="0CD1BB55" wp14:editId="650C7502">
            <wp:simplePos x="0" y="0"/>
            <wp:positionH relativeFrom="column">
              <wp:posOffset>4483100</wp:posOffset>
            </wp:positionH>
            <wp:positionV relativeFrom="paragraph">
              <wp:posOffset>-462915</wp:posOffset>
            </wp:positionV>
            <wp:extent cx="1593215" cy="638175"/>
            <wp:effectExtent l="0" t="0" r="6985" b="9525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6EFD" w:rsidRDefault="00756EFD" w:rsidP="00756EFD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i/>
          <w:kern w:val="0"/>
        </w:rPr>
      </w:pPr>
    </w:p>
    <w:p w:rsidR="00756EFD" w:rsidRPr="0013488C" w:rsidRDefault="00756EFD" w:rsidP="00756EFD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i/>
          <w:kern w:val="0"/>
        </w:rPr>
      </w:pPr>
      <w:r w:rsidRPr="0013488C">
        <w:rPr>
          <w:rFonts w:ascii="Times New Roman" w:eastAsia="Calibri" w:hAnsi="Times New Roman" w:cs="Times New Roman"/>
          <w:b/>
          <w:bCs/>
          <w:i/>
          <w:kern w:val="0"/>
        </w:rPr>
        <w:t>ANEXO III</w:t>
      </w:r>
    </w:p>
    <w:p w:rsidR="00756EFD" w:rsidRPr="00070F2C" w:rsidRDefault="00756EFD" w:rsidP="00756EFD">
      <w:pPr>
        <w:widowControl/>
        <w:suppressAutoHyphens w:val="0"/>
        <w:autoSpaceDN/>
        <w:spacing w:line="240" w:lineRule="auto"/>
        <w:textAlignment w:val="auto"/>
        <w:rPr>
          <w:rFonts w:ascii="Times New Roman" w:eastAsia="Calibri" w:hAnsi="Times New Roman" w:cs="Times New Roman"/>
          <w:b/>
          <w:bCs/>
          <w:kern w:val="0"/>
        </w:rPr>
      </w:pPr>
    </w:p>
    <w:tbl>
      <w:tblPr>
        <w:tblW w:w="9782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3221"/>
        <w:gridCol w:w="1920"/>
        <w:gridCol w:w="1181"/>
        <w:gridCol w:w="422"/>
      </w:tblGrid>
      <w:tr w:rsidR="00756EFD" w:rsidRPr="00070F2C" w:rsidTr="007E1BA5">
        <w:trPr>
          <w:trHeight w:hRule="exact" w:val="559"/>
        </w:trPr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756EFD">
            <w:pPr>
              <w:widowControl/>
              <w:suppressAutoHyphens w:val="0"/>
              <w:autoSpaceDN/>
              <w:spacing w:line="240" w:lineRule="auto"/>
              <w:ind w:right="113" w:firstLine="57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    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PLANILHA DE AVALIAÇÃO DA PROP</w:t>
            </w:r>
            <w:r w:rsidR="00DD3BC6">
              <w:rPr>
                <w:rFonts w:ascii="Times New Roman" w:eastAsiaTheme="minorHAnsi" w:hAnsi="Times New Roman" w:cs="Times New Roman"/>
                <w:b/>
                <w:kern w:val="0"/>
              </w:rPr>
              <w:t xml:space="preserve">OSTA DE PARTICIPAÇÃO EM EVENTO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TÉCNICO-CIENTÍFICO - PESQUISADOR</w:t>
            </w:r>
          </w:p>
        </w:tc>
      </w:tr>
      <w:tr w:rsidR="00756EFD" w:rsidRPr="00070F2C" w:rsidTr="009F6643">
        <w:trPr>
          <w:trHeight w:hRule="exact" w:val="430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Proponente: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430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Instituição: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41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Título do Evento: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430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Área do Conhecimento: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733"/>
        </w:trPr>
        <w:tc>
          <w:tcPr>
            <w:tcW w:w="6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1. Produção técnico-científica do proponente.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40 pontos</w:t>
            </w:r>
          </w:p>
        </w:tc>
        <w:tc>
          <w:tcPr>
            <w:tcW w:w="16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55"/>
        </w:trPr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1.1 Produção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de artigos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em periódicos com </w:t>
            </w:r>
            <w:r w:rsidRPr="00070F2C">
              <w:rPr>
                <w:rFonts w:ascii="Times New Roman" w:eastAsiaTheme="minorHAnsi" w:hAnsi="Times New Roman" w:cs="Times New Roman"/>
                <w:b/>
                <w:i/>
                <w:kern w:val="0"/>
              </w:rPr>
              <w:t>Qualis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 na área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(nos últimos 5</w:t>
            </w:r>
            <w:r w:rsidRPr="00070F2C">
              <w:rPr>
                <w:rFonts w:ascii="Times New Roman" w:eastAsiaTheme="minorHAnsi" w:hAnsi="Times New Roman" w:cs="Times New Roman"/>
                <w:spacing w:val="8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anos)</w:t>
            </w:r>
          </w:p>
        </w:tc>
      </w:tr>
      <w:tr w:rsidR="00756EFD" w:rsidRPr="00070F2C" w:rsidTr="009F6643">
        <w:trPr>
          <w:trHeight w:hRule="exact" w:val="323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9 a 10</w:t>
            </w:r>
          </w:p>
        </w:tc>
        <w:tc>
          <w:tcPr>
            <w:tcW w:w="3221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33 - 40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7 a 8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24 - 32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5 a 6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16 - 23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 a 4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9 - 15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87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1 a 2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1 - 8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Nenhuma</w:t>
            </w:r>
          </w:p>
        </w:tc>
        <w:tc>
          <w:tcPr>
            <w:tcW w:w="3221" w:type="dxa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7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0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</w:tbl>
    <w:p w:rsidR="00756EFD" w:rsidRPr="00070F2C" w:rsidRDefault="00756EFD" w:rsidP="00756EFD">
      <w:pPr>
        <w:widowControl/>
        <w:suppressAutoHyphens w:val="0"/>
        <w:autoSpaceDN/>
        <w:spacing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tbl>
      <w:tblPr>
        <w:tblW w:w="9782" w:type="dxa"/>
        <w:tblInd w:w="-421" w:type="dxa"/>
        <w:tblBorders>
          <w:left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4084"/>
        <w:gridCol w:w="2118"/>
        <w:gridCol w:w="1906"/>
        <w:gridCol w:w="27"/>
        <w:gridCol w:w="1234"/>
        <w:gridCol w:w="12"/>
        <w:gridCol w:w="401"/>
      </w:tblGrid>
      <w:tr w:rsidR="00756EFD" w:rsidRPr="00070F2C" w:rsidTr="009F6643">
        <w:trPr>
          <w:trHeight w:hRule="exact" w:val="29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2. Mérito e viabilidade técnico-científica da proposta: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30 pontos</w:t>
            </w:r>
          </w:p>
        </w:tc>
        <w:tc>
          <w:tcPr>
            <w:tcW w:w="1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8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2.2 Mérito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técnico-científico e relevância do trabalho a ser apresentado, quando for o caso</w:t>
            </w:r>
          </w:p>
        </w:tc>
      </w:tr>
      <w:tr w:rsidR="00756EFD" w:rsidRPr="00070F2C" w:rsidTr="009F6643">
        <w:trPr>
          <w:trHeight w:hRule="exact" w:val="323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12 - 15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4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8 - 11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8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4 - 7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0 - 3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2.3. Importância da participação no evento em sua formação, qualificação ou atualização:</w:t>
            </w:r>
          </w:p>
        </w:tc>
      </w:tr>
      <w:tr w:rsidR="00756EFD" w:rsidRPr="00070F2C" w:rsidTr="009F6643">
        <w:trPr>
          <w:trHeight w:hRule="exact" w:val="337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12 - 15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1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8 - 11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3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4 - 7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55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0 - 3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70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3. Relevância, abrangência e temática do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evento</w:t>
            </w:r>
            <w:proofErr w:type="gramEnd"/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10 pontos</w:t>
            </w:r>
          </w:p>
        </w:tc>
        <w:tc>
          <w:tcPr>
            <w:tcW w:w="1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3.1. Atualidade do tema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3.2. Programação do evento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3.3. Qualificação dos conferencistas/palestrantes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3.4 Abrangência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do evento (público-alvo)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3.5 Período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de realização do evento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74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4. Relevância para o desenvolvimento técnico-científico e formação de recursos humanos no estado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20 pontos</w:t>
            </w:r>
          </w:p>
        </w:tc>
        <w:tc>
          <w:tcPr>
            <w:tcW w:w="1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610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4.1 Potencial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de trazer novas parcerias para o desenvolvimento de pesquisa na instituição de origem</w:t>
            </w:r>
          </w:p>
        </w:tc>
      </w:tr>
      <w:tr w:rsidR="00756EFD" w:rsidRPr="00070F2C" w:rsidTr="009F6643">
        <w:trPr>
          <w:trHeight w:hRule="exact" w:val="323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5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4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87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lastRenderedPageBreak/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2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2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Nenhuma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   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1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4.2. Potencial de gerar impacto para </w:t>
            </w:r>
            <w:r>
              <w:rPr>
                <w:rFonts w:ascii="Times New Roman" w:eastAsiaTheme="minorHAnsi" w:hAnsi="Times New Roman" w:cs="Times New Roman"/>
                <w:kern w:val="0"/>
              </w:rPr>
              <w:t>o desenvolvimento da Pós- Graduação</w:t>
            </w: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8 - 10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2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5 - 7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3 - 4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2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1 - 2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Nenhum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kern w:val="0"/>
              </w:rPr>
              <w:t>0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2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4.3. Potencial do evento em divulgar os estudos desenvolvidos no estado</w:t>
            </w:r>
          </w:p>
        </w:tc>
      </w:tr>
      <w:tr w:rsidR="00756EFD" w:rsidRPr="00070F2C" w:rsidTr="009F6643">
        <w:trPr>
          <w:trHeight w:hRule="exact" w:val="30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5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4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9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spacing w:val="1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5"/>
        </w:trPr>
        <w:tc>
          <w:tcPr>
            <w:tcW w:w="408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564"/>
              <w:jc w:val="right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2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34" w:type="dxa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40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Nenhum</w:t>
            </w:r>
          </w:p>
        </w:tc>
        <w:tc>
          <w:tcPr>
            <w:tcW w:w="4051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604"/>
              <w:jc w:val="right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1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</w:tbl>
    <w:p w:rsidR="00756EFD" w:rsidRPr="00070F2C" w:rsidRDefault="00756EFD" w:rsidP="00756EFD">
      <w:pPr>
        <w:widowControl/>
        <w:suppressAutoHyphens w:val="0"/>
        <w:autoSpaceDN/>
        <w:spacing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tbl>
      <w:tblPr>
        <w:tblW w:w="9782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284"/>
        <w:gridCol w:w="2901"/>
        <w:gridCol w:w="1597"/>
      </w:tblGrid>
      <w:tr w:rsidR="00756EFD" w:rsidRPr="00070F2C" w:rsidTr="009F6643">
        <w:trPr>
          <w:trHeight w:hRule="exact" w:val="355"/>
        </w:trPr>
        <w:tc>
          <w:tcPr>
            <w:tcW w:w="81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62"/>
              <w:jc w:val="right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NOTA FINAL: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78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10" w:space="0" w:color="FFFFFF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OBS.: Somente serão apoiadas as propostas com pontuação igual ou superior a 60 pontos.</w:t>
            </w:r>
          </w:p>
        </w:tc>
      </w:tr>
      <w:tr w:rsidR="00756EFD" w:rsidRPr="00070F2C" w:rsidTr="009F6643">
        <w:trPr>
          <w:trHeight w:hRule="exact" w:val="295"/>
        </w:trPr>
        <w:tc>
          <w:tcPr>
            <w:tcW w:w="9782" w:type="dxa"/>
            <w:gridSpan w:val="3"/>
            <w:tcBorders>
              <w:top w:val="single" w:sz="10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Principais aspectos positivos</w:t>
            </w:r>
          </w:p>
        </w:tc>
      </w:tr>
      <w:tr w:rsidR="00DD3BC6" w:rsidRPr="00070F2C" w:rsidTr="007E1BA5">
        <w:trPr>
          <w:trHeight w:val="2025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3BC6" w:rsidRPr="00070F2C" w:rsidRDefault="00DD3BC6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80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Principais aspectos negativos</w:t>
            </w:r>
          </w:p>
        </w:tc>
      </w:tr>
      <w:tr w:rsidR="00DD3BC6" w:rsidRPr="00070F2C" w:rsidTr="007E1BA5">
        <w:trPr>
          <w:trHeight w:val="1845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3BC6" w:rsidRPr="00070F2C" w:rsidRDefault="00DD3BC6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4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Comentários</w:t>
            </w:r>
          </w:p>
        </w:tc>
      </w:tr>
      <w:tr w:rsidR="00DD3BC6" w:rsidRPr="00070F2C" w:rsidTr="007E1BA5">
        <w:trPr>
          <w:trHeight w:val="1842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3BC6" w:rsidRPr="00070F2C" w:rsidRDefault="00DD3BC6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1409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2" w:right="4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TERMO DE SIGILO -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Declaramos não haver nenhuma circunstância caracterizando situação de potencial conflito de interesse ou que possa ser percebida como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impeditiva para um parecer isento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. Comprometemo-nos a manter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sob sigilo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todas as informações constantes deste processo, em particular a nossa condição de consultores e o teor deste parecer.</w:t>
            </w:r>
          </w:p>
        </w:tc>
      </w:tr>
      <w:tr w:rsidR="00756EFD" w:rsidRPr="00070F2C" w:rsidTr="009F6643">
        <w:trPr>
          <w:trHeight w:hRule="exact" w:val="266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DD3BC6" w:rsidP="009F6643">
            <w:pPr>
              <w:widowControl/>
              <w:suppressAutoHyphens w:val="0"/>
              <w:autoSpaceDN/>
              <w:spacing w:line="240" w:lineRule="auto"/>
              <w:ind w:left="1914" w:right="1915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Parecerista</w:t>
            </w: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tabs>
                <w:tab w:val="left" w:pos="2944"/>
              </w:tabs>
              <w:suppressAutoHyphens w:val="0"/>
              <w:autoSpaceDN/>
              <w:spacing w:line="240" w:lineRule="auto"/>
              <w:ind w:left="1972" w:right="1276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Assin</w:t>
            </w:r>
            <w:r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at</w:t>
            </w:r>
            <w:r w:rsidR="00DD3BC6"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ura</w:t>
            </w:r>
          </w:p>
        </w:tc>
      </w:tr>
      <w:tr w:rsidR="00756EFD" w:rsidRPr="00070F2C" w:rsidTr="009F6643">
        <w:trPr>
          <w:trHeight w:hRule="exact" w:val="310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3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tabs>
                <w:tab w:val="left" w:pos="1706"/>
                <w:tab w:val="left" w:pos="2318"/>
                <w:tab w:val="left" w:pos="2978"/>
              </w:tabs>
              <w:suppressAutoHyphens w:val="0"/>
              <w:autoSpaceDN/>
              <w:spacing w:line="240" w:lineRule="auto"/>
              <w:ind w:left="42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Maceió, </w:t>
            </w:r>
            <w:r>
              <w:rPr>
                <w:rFonts w:ascii="Times New Roman" w:eastAsiaTheme="minorHAnsi" w:hAnsi="Times New Roman" w:cs="Times New Roman"/>
                <w:b/>
                <w:kern w:val="0"/>
              </w:rPr>
              <w:t>AL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,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ab/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/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ab/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/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ab/>
            </w:r>
          </w:p>
        </w:tc>
      </w:tr>
    </w:tbl>
    <w:p w:rsidR="00756EFD" w:rsidRPr="00070F2C" w:rsidRDefault="00756EFD" w:rsidP="007E1BA5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bookmarkStart w:id="0" w:name="_GoBack"/>
      <w:bookmarkEnd w:id="0"/>
    </w:p>
    <w:sectPr w:rsidR="00756EFD" w:rsidRPr="00070F2C" w:rsidSect="007E1BA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FD"/>
    <w:rsid w:val="003F7E72"/>
    <w:rsid w:val="00756EFD"/>
    <w:rsid w:val="007E1BA5"/>
    <w:rsid w:val="00916C40"/>
    <w:rsid w:val="00D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FD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6E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FD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6E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2018-05-14T13:18:00Z</cp:lastPrinted>
  <dcterms:created xsi:type="dcterms:W3CDTF">2018-04-10T15:39:00Z</dcterms:created>
  <dcterms:modified xsi:type="dcterms:W3CDTF">2019-01-21T15:45:00Z</dcterms:modified>
</cp:coreProperties>
</file>