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Arial" w:hAnsi="Arial" w:cs="Arial" w:eastAsiaTheme="minorEastAsia"/>
          <w:bCs/>
          <w:color w:val="151515"/>
          <w:sz w:val="16"/>
          <w:szCs w:val="16"/>
          <w:lang w:eastAsia="pt-BR"/>
        </w:rPr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-136185</wp:posOffset>
                </wp:positionH>
                <wp:positionV relativeFrom="paragraph">
                  <wp:posOffset>-252987</wp:posOffset>
                </wp:positionV>
                <wp:extent cx="2238375" cy="1398141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599"/>
                    <wp:lineTo x="0" y="21599"/>
                  </wp:wrapPolygon>
                </wp:wrapThrough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05700" name="LOGO.FAPEAL.VERSÃO.COLORIDA.HORIZONTAL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2238374" cy="13981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8240;o:allowoverlap:true;o:allowincell:true;mso-position-horizontal-relative:text;margin-left:-10.72pt;mso-position-horizontal:absolute;mso-position-vertical-relative:text;margin-top:-19.92pt;mso-position-vertical:absolute;width:176.25pt;height:110.09pt;mso-wrap-distance-left:9.00pt;mso-wrap-distance-top:0.00pt;mso-wrap-distance-right:9.00pt;mso-wrap-distance-bottom:0.00pt;z-index:1;" wrapcoords="0 0 100000 0 100000 99995 0 99995" stroked="false">
                <w10:wrap type="through"/>
                <v:imagedata r:id="rId11" o:title=""/>
                <o:lock v:ext="edit" rotation="t"/>
              </v:shape>
            </w:pict>
          </mc:Fallback>
        </mc:AlternateContent>
      </w:r>
      <w:r>
        <w:t xml:space="preserve">                                                                        </w:t>
      </w:r>
      <w:r>
        <w:rPr>
          <w:rFonts w:ascii="Arial" w:hAnsi="Arial" w:cs="Arial" w:eastAsiaTheme="minorEastAsia"/>
          <w:bCs/>
          <w:color w:val="151515"/>
          <w:sz w:val="16"/>
          <w:szCs w:val="16"/>
          <w:lang w:eastAsia="pt-BR"/>
        </w:rPr>
      </w:r>
    </w:p>
    <w:p>
      <w:pPr>
        <w:widowControl w:val="false"/>
        <w:pBdr/>
        <w:spacing w:after="0" w:line="300" w:lineRule="auto"/>
        <w:ind w:right="171" w:left="3686"/>
        <w:jc w:val="both"/>
        <w:rPr>
          <w:rFonts w:ascii="Arial" w:hAnsi="Arial" w:cs="Arial" w:eastAsiaTheme="minorEastAsia"/>
          <w:b/>
          <w:bCs/>
          <w:color w:val="151515"/>
          <w:spacing w:val="-10"/>
          <w:sz w:val="24"/>
          <w:szCs w:val="24"/>
          <w:lang w:eastAsia="pt-BR"/>
        </w:rPr>
      </w:pPr>
      <w:r>
        <w:rPr>
          <w:rFonts w:ascii="Arial" w:hAnsi="Arial" w:cs="Arial" w:eastAsiaTheme="minorEastAsia"/>
          <w:bCs/>
          <w:color w:val="151515"/>
          <w:sz w:val="24"/>
          <w:szCs w:val="24"/>
          <w:lang w:eastAsia="pt-BR"/>
        </w:rPr>
      </w:r>
      <w:r>
        <w:rPr>
          <w:rFonts w:ascii="Arial" w:hAnsi="Arial" w:cs="Arial" w:eastAsiaTheme="minorEastAsia"/>
          <w:b/>
          <w:bCs/>
          <w:color w:val="151515"/>
          <w:sz w:val="24"/>
          <w:szCs w:val="24"/>
          <w:lang w:eastAsia="pt-BR"/>
        </w:rPr>
        <w:t xml:space="preserve">TERMO</w:t>
      </w:r>
      <w:r>
        <w:rPr>
          <w:rFonts w:ascii="Arial" w:hAnsi="Arial" w:cs="Arial" w:eastAsiaTheme="minorEastAsia"/>
          <w:b/>
          <w:bCs/>
          <w:color w:val="151515"/>
          <w:spacing w:val="27"/>
          <w:sz w:val="24"/>
          <w:szCs w:val="24"/>
          <w:lang w:eastAsia="pt-BR"/>
        </w:rPr>
        <w:t xml:space="preserve"> </w:t>
      </w:r>
      <w:r>
        <w:rPr>
          <w:rFonts w:ascii="Arial" w:hAnsi="Arial" w:cs="Arial" w:eastAsiaTheme="minorEastAsia"/>
          <w:b/>
          <w:bCs/>
          <w:color w:val="151515"/>
          <w:sz w:val="24"/>
          <w:szCs w:val="24"/>
          <w:lang w:eastAsia="pt-BR"/>
        </w:rPr>
        <w:t xml:space="preserve">DE</w:t>
      </w:r>
      <w:r>
        <w:rPr>
          <w:rFonts w:ascii="Arial" w:hAnsi="Arial" w:cs="Arial" w:eastAsiaTheme="minorEastAsia"/>
          <w:b/>
          <w:bCs/>
          <w:color w:val="151515"/>
          <w:spacing w:val="-10"/>
          <w:sz w:val="24"/>
          <w:szCs w:val="24"/>
          <w:lang w:eastAsia="pt-BR"/>
        </w:rPr>
        <w:t xml:space="preserve"> DEPÓSITO E RESPONSABILIDADE DE BENS MATERIAIS E CESSÃO DE USO PARA POSTERIOR TRANSFERÊNCIA DE DOMÍNIO</w:t>
      </w:r>
      <w:r>
        <w:rPr>
          <w:rFonts w:ascii="Arial" w:hAnsi="Arial" w:cs="Arial" w:eastAsiaTheme="minorEastAsia"/>
          <w:b/>
          <w:bCs/>
          <w:color w:val="151515"/>
          <w:spacing w:val="-10"/>
          <w:sz w:val="24"/>
          <w:szCs w:val="24"/>
          <w:lang w:eastAsia="pt-BR"/>
        </w:rPr>
        <w:t xml:space="preserve"> POR MEIO DE DOAÇÃO </w:t>
      </w:r>
      <w:r>
        <w:rPr>
          <w:rFonts w:ascii="Arial" w:hAnsi="Arial" w:cs="Arial" w:eastAsiaTheme="minorEastAsia"/>
          <w:b/>
          <w:bCs/>
          <w:color w:val="151515"/>
          <w:spacing w:val="-10"/>
          <w:sz w:val="24"/>
          <w:szCs w:val="24"/>
          <w:lang w:eastAsia="pt-BR"/>
        </w:rPr>
        <w:t xml:space="preserve">PROCESSO </w:t>
      </w:r>
      <w:r>
        <w:rPr>
          <w:rFonts w:ascii="Arial" w:hAnsi="Arial" w:cs="Arial" w:eastAsiaTheme="minorEastAsia"/>
          <w:b/>
          <w:bCs/>
          <w:color w:val="151515"/>
          <w:spacing w:val="-10"/>
          <w:sz w:val="24"/>
          <w:szCs w:val="24"/>
          <w:lang w:eastAsia="pt-BR"/>
        </w:rPr>
        <w:t xml:space="preserve">N.º ______/_____ que entre si celebram A FUNDAÇÃO DE AMPARO À PESQUISA DO ESTADO DE ALAGOAS – FAPEAL e a </w:t>
      </w:r>
      <w:r>
        <w:rPr>
          <w:rFonts w:ascii="Arial" w:hAnsi="Arial" w:cs="Arial" w:eastAsiaTheme="minorEastAsia"/>
          <w:b/>
          <w:bCs/>
          <w:color w:val="151515"/>
          <w:spacing w:val="-10"/>
          <w:sz w:val="24"/>
          <w:szCs w:val="24"/>
          <w:lang w:eastAsia="pt-BR"/>
        </w:rPr>
        <w:t xml:space="preserve">____________________________</w:t>
      </w:r>
      <w:r>
        <w:rPr>
          <w:rFonts w:ascii="Arial" w:hAnsi="Arial" w:cs="Arial" w:eastAsiaTheme="minorEastAsia"/>
          <w:b/>
          <w:bCs/>
          <w:color w:val="151515"/>
          <w:spacing w:val="-10"/>
          <w:sz w:val="24"/>
          <w:szCs w:val="24"/>
          <w:lang w:eastAsia="pt-BR"/>
        </w:rPr>
        <w:t xml:space="preserve">, na forma </w:t>
      </w:r>
      <w:r>
        <w:rPr>
          <w:rFonts w:ascii="Arial" w:hAnsi="Arial" w:cs="Arial" w:eastAsiaTheme="minorEastAsia"/>
          <w:b/>
          <w:bCs/>
          <w:color w:val="151515"/>
          <w:spacing w:val="-10"/>
          <w:sz w:val="24"/>
          <w:szCs w:val="24"/>
          <w:lang w:eastAsia="pt-BR"/>
        </w:rPr>
        <w:t xml:space="preserve">da</w:t>
      </w:r>
      <w:r>
        <w:rPr>
          <w:rFonts w:ascii="Arial" w:hAnsi="Arial" w:cs="Arial" w:eastAsiaTheme="minorEastAsia"/>
          <w:b/>
          <w:bCs/>
          <w:color w:val="151515"/>
          <w:spacing w:val="-10"/>
          <w:sz w:val="24"/>
          <w:szCs w:val="24"/>
          <w:lang w:eastAsia="pt-BR"/>
        </w:rPr>
        <w:t xml:space="preserve"> legislação de regência, Lei 8.666/93, Portaria Interministerial n.º 507/2011</w:t>
      </w:r>
      <w:r>
        <w:rPr>
          <w:rFonts w:ascii="Arial" w:hAnsi="Arial" w:cs="Arial" w:eastAsiaTheme="minorEastAsia"/>
          <w:b/>
          <w:bCs/>
          <w:color w:val="151515"/>
          <w:spacing w:val="-10"/>
          <w:sz w:val="24"/>
          <w:szCs w:val="24"/>
          <w:lang w:eastAsia="pt-BR"/>
        </w:rPr>
        <w:t xml:space="preserve"> e Resolução de n.º</w:t>
      </w:r>
      <w:r>
        <w:rPr>
          <w:rFonts w:ascii="Arial" w:hAnsi="Arial" w:cs="Arial" w:eastAsiaTheme="minorEastAsia"/>
          <w:b/>
          <w:bCs/>
          <w:color w:val="151515"/>
          <w:spacing w:val="-10"/>
          <w:sz w:val="24"/>
          <w:szCs w:val="24"/>
          <w:lang w:eastAsia="pt-BR"/>
        </w:rPr>
        <w:t xml:space="preserve"> 151, de 13 de maio de 2016</w:t>
      </w:r>
      <w:r>
        <w:rPr>
          <w:rFonts w:ascii="Arial" w:hAnsi="Arial" w:cs="Arial" w:eastAsiaTheme="minorEastAsia"/>
          <w:b/>
          <w:bCs/>
          <w:color w:val="151515"/>
          <w:spacing w:val="-10"/>
          <w:sz w:val="24"/>
          <w:szCs w:val="24"/>
          <w:lang w:eastAsia="pt-BR"/>
        </w:rPr>
        <w:t xml:space="preserve"> do Conselho Superior da FAPEAL</w:t>
      </w:r>
      <w:r>
        <w:rPr>
          <w:rFonts w:ascii="Arial" w:hAnsi="Arial" w:cs="Arial" w:eastAsiaTheme="minorEastAsia"/>
          <w:b/>
          <w:bCs/>
          <w:color w:val="151515"/>
          <w:spacing w:val="-10"/>
          <w:sz w:val="24"/>
          <w:szCs w:val="24"/>
          <w:lang w:eastAsia="pt-BR"/>
        </w:rPr>
        <w:t xml:space="preserve"> e condições seguintes:</w:t>
      </w:r>
      <w:r>
        <w:rPr>
          <w:rFonts w:ascii="Arial" w:hAnsi="Arial" w:cs="Arial" w:eastAsiaTheme="minorEastAsia"/>
          <w:b/>
          <w:bCs/>
          <w:color w:val="151515"/>
          <w:spacing w:val="-1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rPr>
          <w:rFonts w:ascii="Arial" w:hAnsi="Arial" w:cs="Arial" w:eastAsiaTheme="minorEastAsia"/>
          <w:bCs/>
          <w:color w:val="151515"/>
          <w:spacing w:val="-10"/>
          <w:sz w:val="24"/>
          <w:szCs w:val="24"/>
          <w:lang w:eastAsia="pt-BR"/>
        </w:rPr>
      </w:pPr>
      <w:r>
        <w:rPr>
          <w:rFonts w:ascii="Arial" w:hAnsi="Arial" w:cs="Arial" w:eastAsiaTheme="minorEastAsia"/>
          <w:bCs/>
          <w:color w:val="151515"/>
          <w:spacing w:val="-10"/>
          <w:sz w:val="24"/>
          <w:szCs w:val="24"/>
          <w:lang w:eastAsia="pt-BR"/>
        </w:rPr>
      </w:r>
      <w:r>
        <w:rPr>
          <w:rFonts w:ascii="Arial" w:hAnsi="Arial" w:cs="Arial" w:eastAsiaTheme="minorEastAsia"/>
          <w:bCs/>
          <w:color w:val="151515"/>
          <w:spacing w:val="-1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b/>
          <w:bCs/>
          <w:color w:val="151515"/>
          <w:spacing w:val="-10"/>
          <w:sz w:val="24"/>
          <w:szCs w:val="24"/>
          <w:lang w:eastAsia="pt-BR"/>
        </w:rPr>
      </w:pPr>
      <w:r>
        <w:rPr>
          <w:rFonts w:ascii="Arial" w:hAnsi="Arial" w:cs="Arial" w:eastAsiaTheme="minorEastAsia"/>
          <w:b/>
          <w:bCs/>
          <w:color w:val="151515"/>
          <w:spacing w:val="-10"/>
          <w:sz w:val="24"/>
          <w:szCs w:val="24"/>
          <w:lang w:eastAsia="pt-BR"/>
        </w:rPr>
        <w:t xml:space="preserve">DEPOSITANTE/CEDENTE:</w:t>
      </w:r>
      <w:r>
        <w:rPr>
          <w:rFonts w:ascii="Arial" w:hAnsi="Arial" w:cs="Arial" w:eastAsiaTheme="minorEastAsia"/>
          <w:b/>
          <w:bCs/>
          <w:color w:val="151515"/>
          <w:spacing w:val="-1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rPr>
          <w:rFonts w:ascii="Arial" w:hAnsi="Arial" w:cs="Arial" w:eastAsiaTheme="minorEastAsia"/>
          <w:bCs/>
          <w:color w:val="151515"/>
          <w:spacing w:val="-10"/>
          <w:sz w:val="24"/>
          <w:szCs w:val="24"/>
          <w:lang w:eastAsia="pt-BR"/>
        </w:rPr>
      </w:pPr>
      <w:r>
        <w:rPr>
          <w:rFonts w:ascii="Arial" w:hAnsi="Arial" w:cs="Arial" w:eastAsiaTheme="minorEastAsia"/>
          <w:bCs/>
          <w:color w:val="151515"/>
          <w:spacing w:val="-10"/>
          <w:sz w:val="24"/>
          <w:szCs w:val="24"/>
          <w:lang w:eastAsia="pt-BR"/>
        </w:rPr>
      </w:r>
      <w:r>
        <w:rPr>
          <w:rFonts w:ascii="Arial" w:hAnsi="Arial" w:cs="Arial" w:eastAsiaTheme="minorEastAsia"/>
          <w:bCs/>
          <w:color w:val="151515"/>
          <w:spacing w:val="-1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FUNDAÇÃO DE AMPARO À PESQUISA DO ESTADO DE ALAGOAS - FAPEAL, com sede à Rua Melo Moraes, 354, Centro, Maceió-Alagoas, inscrita no CNPJ sob o nº 35.562.321/0001-64, representada pelo seu Diretor Presidente, Fábio Guedes Gomes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, brasileiro, casado, professor universitário, inscrito no CPF sob o n.º 789.989.054-34 e RG nº 1241129 SSP/PB,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nomeado pelo Decreto Estadual de n.º 42.102 de 01/09/2015 – DOE/AL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,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doravante designada DEPOSITANTE/CEDENTE.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rPr>
          <w:rFonts w:ascii="Arial" w:hAnsi="Arial" w:cs="Arial" w:eastAsiaTheme="minorEastAsia"/>
          <w:b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b/>
          <w:color w:val="000000"/>
          <w:sz w:val="24"/>
          <w:szCs w:val="24"/>
          <w:lang w:eastAsia="pt-BR"/>
        </w:rPr>
        <w:t xml:space="preserve">DEPOSITÁRIA/CESSIONÁRIA:</w:t>
      </w:r>
      <w:r>
        <w:rPr>
          <w:rFonts w:ascii="Arial" w:hAnsi="Arial" w:cs="Arial" w:eastAsiaTheme="minorEastAsia"/>
          <w:b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Instituição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___________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, com sede _______, neste ato representado pelo seu ______, brasileiro, inscrito no CPF sob o n.º ________ e RG de n.º _______, doravante designada DEPOSITÁRIA/CESSIONÁRIA.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/>
        <w:jc w:val="both"/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  <w:t xml:space="preserve">CLÁUSULA PRIMEIRA – DO OBJETO:</w:t>
      </w:r>
      <w:r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O presente termo tem por objeto o depósito e responsabilidade de bens materiais, bem como a cessão de uso dos bens adquiridos com o recurso da DEPOSITANTE/CEDENTE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,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no Processo de n.º 60030-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_____/_____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, coordenado pelo pesquisador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_______, no âmbito do Programa _______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,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regido pela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Resolução de N.º 144, de 10 de Setembro de 2015,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em favor da DEPOSITÁRIA/CESSIONÁRIA.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  <w:t xml:space="preserve">CLÁUSULA SEGUNDA – DAS OBRIGAÇÕES:</w:t>
      </w:r>
      <w:r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2.1. Constituem obrigações da DEPOSITANTE/CEDENTE: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2.1.1. Transferir e ceder à DEPOSITÁRIA/CESSIONÁRIA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os bens adquiridos com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recurso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s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da DEPOSITANTE/CEDENTE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,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conforme Cláusula Primeira – Do Objeto.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2.2. Constituem obrigações da DEPOSITÁRIA/CESSIONÁRIA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: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2.2.1. Zelar pela guarda do bem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,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arcando com todas as despesas necessárias à conservação e ao perfeito estado de uso dos bens;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2.2.2. Devolver o bem adquirido com o recurso da DEPOSITANTE/CEDENTE, objeto da presente cessão, no caso de rescisão deste Termo, em perfeito estado de uso e conservação,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ressalvados os desgastes decorrentes do uso natural, ficando certo que toda e qualquer melhoria que se fizer no bem será, automaticamente, a ele incorporado, não gerando, em favor da DEPOSITÁRIA/CESSIONÁRIA, quaisquer direitos à indenização ou à retenção;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2.2.3. Ressarcir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o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DEPOSITANTE/CEDENTE, em caso de perda, a qualquer título ou dano, os prejuízos causados aos bens materiais, podendo, a critério da DEPOSITANTE/CEDENTE, tal reposição ser realizada por objeto de igual valor, espécie, qualidade e quantidade;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2.2.4. Permitir que a DEPOSITANTE/CEDENTE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, por meio de seus agentes,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realize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fiscalização que entender necessária;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2.2.5. Providenciar etiqueta identificadora e colar em locais visíveis do equipamento, contendo a logomarca da FAPEAL, especificado conforme orientações da FAPEAL;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2.2.6. Realizar a manutenção periódica do bem;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2.2.7. Utilizar os bens em atividades excl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usivamente de interesse público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e para os fins de pesquisa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;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2.2.8. A DEPOSITÁRIA/CESSIONÁRIA compromete-se, também, a facili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tar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a especialistas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na matéria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acesso aos bens adquiridos para fins de pesquisa, sem ônus ao interessado, exceto por eventuais custos de operação e manutenção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e, se for o caso, o conserto do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bem;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2.2.9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. Comunicar à DEPOSITANTE/CEDENTE, por escrito, após adoção das providências pertinentes, toda ocorrência envolvendo os bens depositados/cedidos, inclusive resultante de caso fortuito ou força maior, juntamente com a justificativa e a prova de suas causas.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  <w:t xml:space="preserve">CLÁUSULA TERCEIRA – DA VIGÊNCIA</w:t>
      </w:r>
      <w:r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O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prazo de vigência do presente termo é vinculado à vigência do Termo de Outorga e Aceitação de Auxílio e seus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respectivos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aditivos.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  <w:t xml:space="preserve">CLÁUSULA QUARTA – DA RESCISÃO</w:t>
      </w:r>
      <w:r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4.1. O presente termo poderá ser rescindido a qualquer tempo nas hipóteses abaixo discriminadas: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4.1.1. Em havendo interesse de qualquer das partes, mediante justificativa e comunicação expressa com antecedência mínima de 30 (trinta) dias;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4.1.2. Em havendo descumprimento de quaisquer das cláusulas e condições deste termo;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4.1.3. Em havendo desvio de finalidade do uso dos bens pela DEPOSITÁRIA/CESSIONÁRIA.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4.1.4. Nos demais casos previstos na legislação em vigor.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  <w:t xml:space="preserve">CLÁUSULA QUINTA – DO SUBDEPÓSITO/DA SUBCESSÃO</w:t>
      </w:r>
      <w:r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O presente termo não poderá ser objeto de transferênc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ia, total ou parcial, bem como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objeto de sucessão, sem prévia autorização da DEPOSITANTE/CEDENTE e sempre mediante instrumento próprio, ressalvando-se que, quando concedido o subdepósito e a sucessão, obriga-se a DEPOSITÁRIA/CESSIONÁRIA a celebrar documento próprio com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inteira obediências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aos termos de depósito e cessão firmado com a DEPOSITANTE/CEDENTE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e sob sua exclusiva responsabilidade, reservando-se, ainda, a DEPOSITANTE/CEDENTE o direito de,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a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qualquer tempo, dar por terminado o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subdepósito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e a sucessão, sem que caiba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à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subdepositária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e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à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subcessionária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motivos para reclamar indenização ou prejuízos.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  <w:t xml:space="preserve">CLÁUSULA SEXTA – DA ALTERAÇÃO</w:t>
      </w:r>
      <w:r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Toda e qualquer alteração deverá ser processada mediante a celebração de Termo Aditivo, havendo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interesse entre as partes vedada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a alteração do objeto, assim como quaisquer modificações na destinação ou utilização dos bens.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u w:val="single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  <w:t xml:space="preserve">CLÁUSULA SÉ</w:t>
      </w:r>
      <w:r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  <w:t xml:space="preserve">TIMA- DO FORO</w:t>
      </w:r>
      <w:r>
        <w:rPr>
          <w:rFonts w:ascii="Arial" w:hAnsi="Arial" w:cs="Arial" w:eastAsiaTheme="minorEastAsia"/>
          <w:b/>
          <w:color w:val="000000"/>
          <w:sz w:val="24"/>
          <w:szCs w:val="24"/>
          <w:u w:val="single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Fica eleito o fora da Justiça Estadual da Comarca de Maceió – AL, com renúncia a qualquer outro, por mais privilegiado que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seja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,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para dirimir as dúvidas e questões oriundas do presente termo.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/>
      <w:bookmarkStart w:id="0" w:name="_GoBack"/>
      <w:r/>
      <w:bookmarkEnd w:id="0"/>
      <w:r/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both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Maceió, ____ de _____________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de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______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___________________________________________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Diretor Presidente da FAPEAL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DEPOSITANTE/CEDENTE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______________________________________________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Pesquisador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OUTORGADO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________________________________________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Responsável Legal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DEPOSITÁRIA/CESSIONÁRIA 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jc w:val="center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Testemunhas: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1.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Nome: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CPF: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rPr>
          <w:rFonts w:ascii="Arial" w:hAnsi="Arial" w:cs="Arial" w:eastAsiaTheme="minorEastAsia"/>
          <w:color w:val="000000"/>
          <w:sz w:val="24"/>
          <w:szCs w:val="24"/>
          <w:lang w:eastAsia="pt-BR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2. Nome:</w:t>
      </w: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</w:r>
    </w:p>
    <w:p>
      <w:pPr>
        <w:widowControl w:val="false"/>
        <w:pBdr/>
        <w:spacing w:after="0" w:line="300" w:lineRule="auto"/>
        <w:ind w:right="171" w:left="142"/>
        <w:rPr>
          <w:sz w:val="24"/>
          <w:szCs w:val="24"/>
        </w:rPr>
      </w:pPr>
      <w:r>
        <w:rPr>
          <w:rFonts w:ascii="Arial" w:hAnsi="Arial" w:cs="Arial" w:eastAsiaTheme="minorEastAsia"/>
          <w:color w:val="000000"/>
          <w:sz w:val="24"/>
          <w:szCs w:val="24"/>
          <w:lang w:eastAsia="pt-BR"/>
        </w:rPr>
        <w:t xml:space="preserve">CPF: </w:t>
      </w:r>
      <w:r>
        <w:rPr>
          <w:sz w:val="24"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851" w:right="707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pBdr/>
      <w:spacing/>
      <w:ind/>
      <w:rPr/>
    </w:pPr>
    <w:r>
      <w:t xml:space="preserve">                                                                       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47940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">
    <w:nsid w:val="23D00A7D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862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00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506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6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215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229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279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2936"/>
      </w:pPr>
      <w:rPr>
        <w:rFonts w:hint="default"/>
      </w:rPr>
      <w:start w:val="1"/>
      <w:suff w:val="tab"/>
    </w:lvl>
  </w:abstractNum>
  <w:abstractNum w:abstractNumId="2">
    <w:nsid w:val="6409056D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6"/>
    <w:next w:val="71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6"/>
    <w:next w:val="71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6"/>
    <w:next w:val="71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6"/>
    <w:next w:val="71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6"/>
    <w:next w:val="71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6"/>
    <w:next w:val="71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6"/>
    <w:next w:val="71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6"/>
    <w:next w:val="71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6"/>
    <w:next w:val="71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1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7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6"/>
    <w:next w:val="71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17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6"/>
    <w:next w:val="71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1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6"/>
    <w:next w:val="71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1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1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6"/>
    <w:next w:val="71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1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1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1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1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1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17"/>
    <w:link w:val="723"/>
    <w:uiPriority w:val="99"/>
    <w:pPr>
      <w:pBdr/>
      <w:spacing/>
      <w:ind/>
    </w:pPr>
  </w:style>
  <w:style w:type="character" w:styleId="179">
    <w:name w:val="Footer Char"/>
    <w:basedOn w:val="717"/>
    <w:link w:val="725"/>
    <w:uiPriority w:val="99"/>
    <w:pPr>
      <w:pBdr/>
      <w:spacing/>
      <w:ind/>
    </w:pPr>
  </w:style>
  <w:style w:type="paragraph" w:styleId="180">
    <w:name w:val="Caption"/>
    <w:basedOn w:val="716"/>
    <w:next w:val="7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1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1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1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1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1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1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6"/>
    <w:next w:val="716"/>
    <w:uiPriority w:val="39"/>
    <w:unhideWhenUsed/>
    <w:pPr>
      <w:pBdr/>
      <w:spacing w:after="100"/>
      <w:ind/>
    </w:pPr>
  </w:style>
  <w:style w:type="paragraph" w:styleId="190">
    <w:name w:val="toc 2"/>
    <w:basedOn w:val="716"/>
    <w:next w:val="716"/>
    <w:uiPriority w:val="39"/>
    <w:unhideWhenUsed/>
    <w:pPr>
      <w:pBdr/>
      <w:spacing w:after="100"/>
      <w:ind w:left="220"/>
    </w:pPr>
  </w:style>
  <w:style w:type="paragraph" w:styleId="191">
    <w:name w:val="toc 3"/>
    <w:basedOn w:val="716"/>
    <w:next w:val="716"/>
    <w:uiPriority w:val="39"/>
    <w:unhideWhenUsed/>
    <w:pPr>
      <w:pBdr/>
      <w:spacing w:after="100"/>
      <w:ind w:left="440"/>
    </w:pPr>
  </w:style>
  <w:style w:type="paragraph" w:styleId="192">
    <w:name w:val="toc 4"/>
    <w:basedOn w:val="716"/>
    <w:next w:val="716"/>
    <w:uiPriority w:val="39"/>
    <w:unhideWhenUsed/>
    <w:pPr>
      <w:pBdr/>
      <w:spacing w:after="100"/>
      <w:ind w:left="660"/>
    </w:pPr>
  </w:style>
  <w:style w:type="paragraph" w:styleId="193">
    <w:name w:val="toc 5"/>
    <w:basedOn w:val="716"/>
    <w:next w:val="716"/>
    <w:uiPriority w:val="39"/>
    <w:unhideWhenUsed/>
    <w:pPr>
      <w:pBdr/>
      <w:spacing w:after="100"/>
      <w:ind w:left="880"/>
    </w:pPr>
  </w:style>
  <w:style w:type="paragraph" w:styleId="194">
    <w:name w:val="toc 6"/>
    <w:basedOn w:val="716"/>
    <w:next w:val="716"/>
    <w:uiPriority w:val="39"/>
    <w:unhideWhenUsed/>
    <w:pPr>
      <w:pBdr/>
      <w:spacing w:after="100"/>
      <w:ind w:left="1100"/>
    </w:pPr>
  </w:style>
  <w:style w:type="paragraph" w:styleId="195">
    <w:name w:val="toc 7"/>
    <w:basedOn w:val="716"/>
    <w:next w:val="716"/>
    <w:uiPriority w:val="39"/>
    <w:unhideWhenUsed/>
    <w:pPr>
      <w:pBdr/>
      <w:spacing w:after="100"/>
      <w:ind w:left="1320"/>
    </w:pPr>
  </w:style>
  <w:style w:type="paragraph" w:styleId="196">
    <w:name w:val="toc 8"/>
    <w:basedOn w:val="716"/>
    <w:next w:val="716"/>
    <w:uiPriority w:val="39"/>
    <w:unhideWhenUsed/>
    <w:pPr>
      <w:pBdr/>
      <w:spacing w:after="100"/>
      <w:ind w:left="1540"/>
    </w:pPr>
  </w:style>
  <w:style w:type="paragraph" w:styleId="197">
    <w:name w:val="toc 9"/>
    <w:basedOn w:val="716"/>
    <w:next w:val="71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1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6"/>
    <w:next w:val="716"/>
    <w:uiPriority w:val="99"/>
    <w:unhideWhenUsed/>
    <w:pPr>
      <w:pBdr/>
      <w:spacing w:after="0" w:afterAutospacing="0"/>
      <w:ind/>
    </w:pPr>
  </w:style>
  <w:style w:type="paragraph" w:styleId="716" w:default="1">
    <w:name w:val="Normal"/>
    <w:qFormat/>
    <w:pPr>
      <w:pBdr/>
      <w:spacing/>
      <w:ind/>
    </w:pPr>
  </w:style>
  <w:style w:type="character" w:styleId="717" w:default="1">
    <w:name w:val="Default Paragraph Font"/>
    <w:uiPriority w:val="1"/>
    <w:semiHidden/>
    <w:unhideWhenUsed/>
    <w:pPr>
      <w:pBdr/>
      <w:spacing/>
      <w:ind/>
    </w:pPr>
  </w:style>
  <w:style w:type="table" w:styleId="71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9" w:default="1">
    <w:name w:val="No List"/>
    <w:uiPriority w:val="99"/>
    <w:semiHidden/>
    <w:unhideWhenUsed/>
    <w:pPr>
      <w:pBdr/>
      <w:spacing/>
      <w:ind/>
    </w:pPr>
  </w:style>
  <w:style w:type="paragraph" w:styleId="720">
    <w:name w:val="Balloon Text"/>
    <w:basedOn w:val="716"/>
    <w:link w:val="72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21" w:customStyle="1">
    <w:name w:val="Texto de balão Char"/>
    <w:basedOn w:val="717"/>
    <w:link w:val="72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22">
    <w:name w:val="List Paragraph"/>
    <w:basedOn w:val="716"/>
    <w:uiPriority w:val="34"/>
    <w:qFormat/>
    <w:pPr>
      <w:pBdr/>
      <w:spacing/>
      <w:ind w:left="720"/>
      <w:contextualSpacing w:val="true"/>
    </w:pPr>
  </w:style>
  <w:style w:type="paragraph" w:styleId="723">
    <w:name w:val="Header"/>
    <w:basedOn w:val="716"/>
    <w:link w:val="724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724" w:customStyle="1">
    <w:name w:val="Cabeçalho Char"/>
    <w:basedOn w:val="717"/>
    <w:link w:val="723"/>
    <w:uiPriority w:val="99"/>
    <w:pPr>
      <w:pBdr/>
      <w:spacing/>
      <w:ind/>
    </w:pPr>
  </w:style>
  <w:style w:type="paragraph" w:styleId="725">
    <w:name w:val="Footer"/>
    <w:basedOn w:val="716"/>
    <w:link w:val="726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726" w:customStyle="1">
    <w:name w:val="Rodapé Char"/>
    <w:basedOn w:val="717"/>
    <w:link w:val="725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01250-6683-4269-A24E-B62C1E8E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Elida Marcela Viegas</dc:creator>
  <cp:revision>8</cp:revision>
  <dcterms:created xsi:type="dcterms:W3CDTF">2016-03-08T14:20:00Z</dcterms:created>
  <dcterms:modified xsi:type="dcterms:W3CDTF">2026-06-17T17:41:01Z</dcterms:modified>
</cp:coreProperties>
</file>